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5A71D" w14:textId="75A4274D" w:rsidR="008C6258" w:rsidRPr="008C6258" w:rsidRDefault="008C6258" w:rsidP="00B17A26">
      <w:pPr>
        <w:suppressAutoHyphens w:val="0"/>
        <w:rPr>
          <w:rFonts w:ascii="Times New Roman" w:hAnsi="Times New Roman"/>
          <w:b w:val="0"/>
          <w:bCs/>
          <w:sz w:val="24"/>
          <w:lang w:eastAsia="it-IT"/>
        </w:rPr>
      </w:pPr>
      <w:bookmarkStart w:id="0" w:name="_GoBack"/>
      <w:bookmarkEnd w:id="0"/>
      <w:r>
        <w:rPr>
          <w:rFonts w:ascii="Times New Roman" w:hAnsi="Times New Roman"/>
          <w:b w:val="0"/>
          <w:bCs/>
          <w:sz w:val="24"/>
          <w:lang w:eastAsia="it-IT"/>
        </w:rPr>
        <w:t>(da inviare all’esito della produzione della documentazione da parte della difesa)</w:t>
      </w:r>
    </w:p>
    <w:p w14:paraId="63593C49" w14:textId="1EFAA982" w:rsidR="00FF719E" w:rsidRDefault="00FF719E" w:rsidP="00757538">
      <w:pPr>
        <w:suppressAutoHyphens w:val="0"/>
        <w:jc w:val="center"/>
        <w:rPr>
          <w:rFonts w:ascii="Times New Roman" w:hAnsi="Times New Roman"/>
          <w:sz w:val="40"/>
          <w:szCs w:val="20"/>
          <w:lang w:eastAsia="it-IT"/>
        </w:rPr>
      </w:pPr>
      <w:r>
        <w:rPr>
          <w:rFonts w:ascii="Times New Roman" w:hAnsi="Times New Roman"/>
          <w:noProof/>
          <w:sz w:val="40"/>
          <w:szCs w:val="20"/>
          <w:lang w:eastAsia="it-IT"/>
        </w:rPr>
        <w:drawing>
          <wp:inline distT="0" distB="0" distL="0" distR="0" wp14:anchorId="6999AE09" wp14:editId="60B0B464">
            <wp:extent cx="731520" cy="5975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4D044" w14:textId="7AF6F02A" w:rsidR="00D259E8" w:rsidRDefault="00757538" w:rsidP="00D259E8">
      <w:pPr>
        <w:suppressAutoHyphens w:val="0"/>
        <w:jc w:val="center"/>
        <w:rPr>
          <w:rFonts w:ascii="Times New Roman" w:hAnsi="Times New Roman"/>
          <w:sz w:val="40"/>
          <w:szCs w:val="20"/>
          <w:lang w:eastAsia="it-IT"/>
        </w:rPr>
      </w:pPr>
      <w:r>
        <w:rPr>
          <w:rFonts w:ascii="Times New Roman" w:hAnsi="Times New Roman"/>
          <w:sz w:val="40"/>
          <w:szCs w:val="20"/>
          <w:lang w:eastAsia="it-IT"/>
        </w:rPr>
        <w:t xml:space="preserve">TRIBUNALE DI </w:t>
      </w:r>
      <w:r w:rsidR="00D259E8">
        <w:rPr>
          <w:rFonts w:ascii="Times New Roman" w:hAnsi="Times New Roman"/>
          <w:sz w:val="40"/>
          <w:szCs w:val="20"/>
          <w:lang w:eastAsia="it-IT"/>
        </w:rPr>
        <w:t>BENEVENTO</w:t>
      </w:r>
    </w:p>
    <w:p w14:paraId="675E7699" w14:textId="48906AED" w:rsidR="00757538" w:rsidRDefault="00B17A26" w:rsidP="00D259E8">
      <w:pPr>
        <w:suppressAutoHyphens w:val="0"/>
        <w:jc w:val="center"/>
        <w:rPr>
          <w:rFonts w:ascii="Times New Roman" w:hAnsi="Times New Roman"/>
          <w:sz w:val="28"/>
          <w:szCs w:val="20"/>
          <w:lang w:eastAsia="it-IT"/>
        </w:rPr>
      </w:pPr>
      <w:r>
        <w:rPr>
          <w:rFonts w:ascii="Times New Roman" w:hAnsi="Times New Roman"/>
          <w:sz w:val="28"/>
          <w:szCs w:val="20"/>
          <w:lang w:eastAsia="it-IT"/>
        </w:rPr>
        <w:t>S</w:t>
      </w:r>
      <w:r w:rsidR="00757538">
        <w:rPr>
          <w:rFonts w:ascii="Times New Roman" w:hAnsi="Times New Roman"/>
          <w:sz w:val="28"/>
          <w:szCs w:val="20"/>
          <w:lang w:eastAsia="it-IT"/>
        </w:rPr>
        <w:t xml:space="preserve">ezione penale </w:t>
      </w:r>
    </w:p>
    <w:p w14:paraId="2DF8CAD0" w14:textId="77777777" w:rsidR="00757538" w:rsidRDefault="00757538" w:rsidP="00757538">
      <w:pPr>
        <w:tabs>
          <w:tab w:val="left" w:pos="9072"/>
        </w:tabs>
        <w:suppressAutoHyphens w:val="0"/>
        <w:ind w:right="1133"/>
        <w:jc w:val="center"/>
        <w:rPr>
          <w:rFonts w:ascii="Times New Roman" w:hAnsi="Times New Roman"/>
          <w:sz w:val="28"/>
          <w:szCs w:val="20"/>
          <w:lang w:eastAsia="it-IT"/>
        </w:rPr>
      </w:pPr>
      <w:r>
        <w:rPr>
          <w:rFonts w:ascii="Times New Roman" w:hAnsi="Times New Roman"/>
          <w:b w:val="0"/>
          <w:sz w:val="20"/>
          <w:szCs w:val="20"/>
          <w:lang w:eastAsia="it-IT"/>
        </w:rPr>
        <w:t xml:space="preserve">                    </w:t>
      </w:r>
      <w:r>
        <w:rPr>
          <w:rFonts w:ascii="Times New Roman" w:hAnsi="Times New Roman"/>
          <w:sz w:val="28"/>
          <w:szCs w:val="20"/>
          <w:lang w:eastAsia="it-IT"/>
        </w:rPr>
        <w:t xml:space="preserve">REPUBBLICA ITALIANA </w:t>
      </w:r>
    </w:p>
    <w:p w14:paraId="3C895160" w14:textId="77777777" w:rsidR="00757538" w:rsidRDefault="00757538" w:rsidP="00757538">
      <w:pPr>
        <w:suppressAutoHyphens w:val="0"/>
        <w:ind w:right="1134" w:firstLine="708"/>
        <w:jc w:val="center"/>
        <w:rPr>
          <w:rFonts w:ascii="Times New Roman" w:hAnsi="Times New Roman"/>
          <w:b w:val="0"/>
          <w:sz w:val="20"/>
          <w:szCs w:val="20"/>
          <w:lang w:eastAsia="it-IT"/>
        </w:rPr>
      </w:pPr>
      <w:r>
        <w:rPr>
          <w:rFonts w:ascii="Times New Roman" w:hAnsi="Times New Roman"/>
          <w:sz w:val="28"/>
          <w:szCs w:val="20"/>
          <w:lang w:eastAsia="it-IT"/>
        </w:rPr>
        <w:t xml:space="preserve">   IN NOME DEL POPOLO ITALIANO</w:t>
      </w:r>
      <w:r>
        <w:rPr>
          <w:rFonts w:ascii="Times New Roman" w:hAnsi="Times New Roman"/>
          <w:b w:val="0"/>
          <w:sz w:val="20"/>
          <w:szCs w:val="20"/>
          <w:lang w:eastAsia="it-IT"/>
        </w:rPr>
        <w:t xml:space="preserve">       </w:t>
      </w:r>
    </w:p>
    <w:p w14:paraId="7B03921C" w14:textId="6D5C1C4F" w:rsidR="00757538" w:rsidRDefault="00757538" w:rsidP="00757538">
      <w:pPr>
        <w:suppressAutoHyphens w:val="0"/>
        <w:spacing w:line="360" w:lineRule="auto"/>
        <w:ind w:right="1134" w:firstLine="708"/>
        <w:jc w:val="center"/>
        <w:rPr>
          <w:rFonts w:ascii="Times New Roman" w:hAnsi="Times New Roman"/>
          <w:b w:val="0"/>
          <w:sz w:val="20"/>
          <w:szCs w:val="20"/>
          <w:lang w:eastAsia="it-IT"/>
        </w:rPr>
      </w:pPr>
      <w:r>
        <w:rPr>
          <w:rFonts w:ascii="Times New Roman" w:hAnsi="Times New Roman"/>
          <w:b w:val="0"/>
          <w:sz w:val="20"/>
          <w:szCs w:val="20"/>
          <w:lang w:eastAsia="it-IT"/>
        </w:rPr>
        <w:t xml:space="preserve">      </w:t>
      </w:r>
    </w:p>
    <w:p w14:paraId="53092BE4" w14:textId="77777777" w:rsidR="00757538" w:rsidRDefault="00757538" w:rsidP="00757538">
      <w:pPr>
        <w:suppressAutoHyphens w:val="0"/>
        <w:spacing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N. …………… R.G. Notizie Reato</w:t>
      </w:r>
    </w:p>
    <w:p w14:paraId="21E59D13" w14:textId="77777777" w:rsidR="00757538" w:rsidRDefault="00757538" w:rsidP="00757538">
      <w:pPr>
        <w:suppressAutoHyphens w:val="0"/>
        <w:spacing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N. …………….R.G.  </w:t>
      </w:r>
      <w:proofErr w:type="spellStart"/>
      <w:r>
        <w:rPr>
          <w:rFonts w:ascii="Times New Roman" w:hAnsi="Times New Roman"/>
          <w:sz w:val="20"/>
          <w:szCs w:val="20"/>
          <w:lang w:eastAsia="it-IT"/>
        </w:rPr>
        <w:t>mod</w:t>
      </w:r>
      <w:proofErr w:type="spellEnd"/>
      <w:r>
        <w:rPr>
          <w:rFonts w:ascii="Times New Roman" w:hAnsi="Times New Roman"/>
          <w:sz w:val="20"/>
          <w:szCs w:val="20"/>
          <w:lang w:eastAsia="it-IT"/>
        </w:rPr>
        <w:t>. 16</w:t>
      </w:r>
    </w:p>
    <w:p w14:paraId="00C7B42E" w14:textId="77777777" w:rsidR="00757538" w:rsidRDefault="00757538">
      <w:pPr>
        <w:rPr>
          <w:rFonts w:ascii="Times New Roman" w:hAnsi="Times New Roman"/>
          <w:sz w:val="24"/>
        </w:rPr>
      </w:pPr>
    </w:p>
    <w:p w14:paraId="586A0B08" w14:textId="77777777" w:rsidR="00FF719E" w:rsidRDefault="00FF719E" w:rsidP="00920126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</w:p>
    <w:p w14:paraId="599F061F" w14:textId="6D228375" w:rsidR="00FF719E" w:rsidRDefault="00757538" w:rsidP="00920126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757538">
        <w:rPr>
          <w:rFonts w:ascii="Times New Roman" w:hAnsi="Times New Roman"/>
          <w:b w:val="0"/>
          <w:bCs/>
          <w:sz w:val="24"/>
        </w:rPr>
        <w:t xml:space="preserve">Il Tribunale di </w:t>
      </w:r>
      <w:r w:rsidR="00D259E8">
        <w:rPr>
          <w:rFonts w:ascii="Times New Roman" w:hAnsi="Times New Roman"/>
          <w:b w:val="0"/>
          <w:bCs/>
          <w:sz w:val="24"/>
        </w:rPr>
        <w:t>Benevento</w:t>
      </w:r>
      <w:r w:rsidRPr="00757538">
        <w:rPr>
          <w:rFonts w:ascii="Times New Roman" w:hAnsi="Times New Roman"/>
          <w:b w:val="0"/>
          <w:bCs/>
          <w:sz w:val="24"/>
        </w:rPr>
        <w:t xml:space="preserve"> -</w:t>
      </w:r>
      <w:r w:rsidR="00E86B1B">
        <w:rPr>
          <w:rFonts w:ascii="Times New Roman" w:hAnsi="Times New Roman"/>
          <w:b w:val="0"/>
          <w:bCs/>
          <w:sz w:val="24"/>
        </w:rPr>
        <w:t>prima/</w:t>
      </w:r>
      <w:r w:rsidR="002B0E5E">
        <w:rPr>
          <w:rFonts w:ascii="Times New Roman" w:hAnsi="Times New Roman"/>
          <w:b w:val="0"/>
          <w:bCs/>
          <w:sz w:val="24"/>
        </w:rPr>
        <w:t>s</w:t>
      </w:r>
      <w:r w:rsidRPr="00757538">
        <w:rPr>
          <w:rFonts w:ascii="Times New Roman" w:hAnsi="Times New Roman"/>
          <w:b w:val="0"/>
          <w:bCs/>
          <w:sz w:val="24"/>
        </w:rPr>
        <w:t xml:space="preserve">econda sezione penale- </w:t>
      </w:r>
      <w:proofErr w:type="spellStart"/>
      <w:r w:rsidR="00E86B1B">
        <w:rPr>
          <w:rFonts w:ascii="Times New Roman" w:hAnsi="Times New Roman"/>
          <w:b w:val="0"/>
          <w:bCs/>
          <w:sz w:val="24"/>
        </w:rPr>
        <w:t>Coll</w:t>
      </w:r>
      <w:proofErr w:type="spellEnd"/>
      <w:r w:rsidR="00E86B1B">
        <w:rPr>
          <w:rFonts w:ascii="Times New Roman" w:hAnsi="Times New Roman"/>
          <w:b w:val="0"/>
          <w:bCs/>
          <w:sz w:val="24"/>
        </w:rPr>
        <w:t>./</w:t>
      </w:r>
      <w:r w:rsidRPr="00757538">
        <w:rPr>
          <w:rFonts w:ascii="Times New Roman" w:hAnsi="Times New Roman"/>
          <w:b w:val="0"/>
          <w:bCs/>
          <w:sz w:val="24"/>
        </w:rPr>
        <w:t xml:space="preserve">Giudice monocratico, alla pubblica udienza del </w:t>
      </w:r>
      <w:r>
        <w:rPr>
          <w:rFonts w:ascii="Times New Roman" w:hAnsi="Times New Roman"/>
          <w:b w:val="0"/>
          <w:bCs/>
          <w:sz w:val="24"/>
        </w:rPr>
        <w:t>………………</w:t>
      </w:r>
      <w:r w:rsidR="00920126">
        <w:rPr>
          <w:rFonts w:ascii="Times New Roman" w:hAnsi="Times New Roman"/>
          <w:b w:val="0"/>
          <w:bCs/>
          <w:sz w:val="24"/>
        </w:rPr>
        <w:t>ha sospeso il processo</w:t>
      </w:r>
      <w:r w:rsidR="00D41F0B">
        <w:rPr>
          <w:rFonts w:ascii="Times New Roman" w:hAnsi="Times New Roman"/>
          <w:b w:val="0"/>
          <w:bCs/>
          <w:sz w:val="24"/>
        </w:rPr>
        <w:t>, ai sensi dell’art.545 bis c.p.p.,</w:t>
      </w:r>
      <w:r w:rsidR="00920126">
        <w:rPr>
          <w:rFonts w:ascii="Times New Roman" w:hAnsi="Times New Roman"/>
          <w:b w:val="0"/>
          <w:bCs/>
          <w:sz w:val="24"/>
        </w:rPr>
        <w:t xml:space="preserve"> nei confronti di</w:t>
      </w:r>
    </w:p>
    <w:p w14:paraId="3E2D347A" w14:textId="77777777" w:rsidR="00FF719E" w:rsidRPr="00FF719E" w:rsidRDefault="00FF719E" w:rsidP="00FF719E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bookmarkStart w:id="1" w:name="_Hlk130567337"/>
      <w:r w:rsidRPr="00FF719E">
        <w:rPr>
          <w:rFonts w:ascii="Times New Roman" w:hAnsi="Times New Roman"/>
          <w:b w:val="0"/>
          <w:bCs/>
          <w:sz w:val="24"/>
        </w:rPr>
        <w:t>……………………………………………………………………………………….………………..,</w:t>
      </w:r>
    </w:p>
    <w:p w14:paraId="6743119F" w14:textId="77777777" w:rsidR="00FF719E" w:rsidRPr="00FF719E" w:rsidRDefault="00FF719E" w:rsidP="00FF719E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FF719E">
        <w:rPr>
          <w:rFonts w:ascii="Times New Roman" w:hAnsi="Times New Roman"/>
          <w:b w:val="0"/>
          <w:bCs/>
          <w:sz w:val="24"/>
        </w:rPr>
        <w:t>numero telefono noto ……………………………………. mail ………</w:t>
      </w:r>
      <w:proofErr w:type="gramStart"/>
      <w:r w:rsidRPr="00FF719E">
        <w:rPr>
          <w:rFonts w:ascii="Times New Roman" w:hAnsi="Times New Roman"/>
          <w:b w:val="0"/>
          <w:bCs/>
          <w:sz w:val="24"/>
        </w:rPr>
        <w:t>…….</w:t>
      </w:r>
      <w:proofErr w:type="gramEnd"/>
      <w:r w:rsidRPr="00FF719E">
        <w:rPr>
          <w:rFonts w:ascii="Times New Roman" w:hAnsi="Times New Roman"/>
          <w:b w:val="0"/>
          <w:bCs/>
          <w:sz w:val="24"/>
        </w:rPr>
        <w:t>………………………..</w:t>
      </w:r>
    </w:p>
    <w:p w14:paraId="1307F0C8" w14:textId="77777777" w:rsidR="00FF719E" w:rsidRPr="00FF719E" w:rsidRDefault="00FF719E" w:rsidP="00FF719E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FF719E">
        <w:rPr>
          <w:rFonts w:ascii="Times New Roman" w:hAnsi="Times New Roman"/>
          <w:b w:val="0"/>
          <w:bCs/>
          <w:sz w:val="24"/>
        </w:rPr>
        <w:t>difeso dall’avv……………………………………………</w:t>
      </w:r>
      <w:proofErr w:type="gramStart"/>
      <w:r w:rsidRPr="00FF719E">
        <w:rPr>
          <w:rFonts w:ascii="Times New Roman" w:hAnsi="Times New Roman"/>
          <w:b w:val="0"/>
          <w:bCs/>
          <w:sz w:val="24"/>
        </w:rPr>
        <w:t>…….</w:t>
      </w:r>
      <w:proofErr w:type="gramEnd"/>
      <w:r w:rsidRPr="00FF719E">
        <w:rPr>
          <w:rFonts w:ascii="Times New Roman" w:hAnsi="Times New Roman"/>
          <w:b w:val="0"/>
          <w:bCs/>
          <w:sz w:val="24"/>
        </w:rPr>
        <w:t>, numero telefono……………………</w:t>
      </w:r>
    </w:p>
    <w:p w14:paraId="32ACF156" w14:textId="69B2E06C" w:rsidR="00FF719E" w:rsidRPr="00FF719E" w:rsidRDefault="00FF719E" w:rsidP="00FF719E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FF719E">
        <w:rPr>
          <w:rFonts w:ascii="Times New Roman" w:hAnsi="Times New Roman"/>
          <w:b w:val="0"/>
          <w:bCs/>
          <w:sz w:val="24"/>
        </w:rPr>
        <w:t>con prossima udienza fissata al …</w:t>
      </w:r>
      <w:proofErr w:type="gramStart"/>
      <w:r w:rsidRPr="00FF719E">
        <w:rPr>
          <w:rFonts w:ascii="Times New Roman" w:hAnsi="Times New Roman"/>
          <w:b w:val="0"/>
          <w:bCs/>
          <w:sz w:val="24"/>
        </w:rPr>
        <w:t>…….</w:t>
      </w:r>
      <w:proofErr w:type="gramEnd"/>
      <w:r w:rsidRPr="00FF719E">
        <w:rPr>
          <w:rFonts w:ascii="Times New Roman" w:hAnsi="Times New Roman"/>
          <w:b w:val="0"/>
          <w:bCs/>
          <w:sz w:val="24"/>
        </w:rPr>
        <w:t>……</w:t>
      </w:r>
      <w:r>
        <w:rPr>
          <w:rFonts w:ascii="Times New Roman" w:hAnsi="Times New Roman"/>
          <w:b w:val="0"/>
          <w:bCs/>
          <w:sz w:val="24"/>
        </w:rPr>
        <w:t>……..</w:t>
      </w:r>
      <w:r w:rsidRPr="00FF719E">
        <w:rPr>
          <w:rFonts w:ascii="Times New Roman" w:hAnsi="Times New Roman"/>
          <w:b w:val="0"/>
          <w:bCs/>
          <w:sz w:val="24"/>
        </w:rPr>
        <w:t>……. per la decisione in merito alla sostituzione;</w:t>
      </w:r>
    </w:p>
    <w:bookmarkEnd w:id="1"/>
    <w:p w14:paraId="2F3C7419" w14:textId="6BCA9428" w:rsidR="00757538" w:rsidRDefault="00E86B1B" w:rsidP="00920126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r</w:t>
      </w:r>
      <w:r w:rsidR="00757538">
        <w:rPr>
          <w:rFonts w:ascii="Times New Roman" w:hAnsi="Times New Roman"/>
          <w:b w:val="0"/>
          <w:bCs/>
          <w:sz w:val="24"/>
        </w:rPr>
        <w:t xml:space="preserve">itenuta </w:t>
      </w:r>
      <w:r w:rsidR="00920126">
        <w:rPr>
          <w:rFonts w:ascii="Times New Roman" w:hAnsi="Times New Roman"/>
          <w:b w:val="0"/>
          <w:bCs/>
          <w:sz w:val="24"/>
        </w:rPr>
        <w:t xml:space="preserve">necessaria l’istruttoria finalizzata a valutare la sussistenza delle condizioni per la sostituzione della pena detentiva </w:t>
      </w:r>
      <w:r w:rsidR="00D41F0B">
        <w:rPr>
          <w:rFonts w:ascii="Times New Roman" w:hAnsi="Times New Roman"/>
          <w:b w:val="0"/>
          <w:bCs/>
          <w:sz w:val="24"/>
        </w:rPr>
        <w:t xml:space="preserve">con la pena della </w:t>
      </w:r>
      <w:r w:rsidR="00D41F0B" w:rsidRPr="0039194B">
        <w:rPr>
          <w:rFonts w:ascii="Times New Roman" w:hAnsi="Times New Roman"/>
          <w:sz w:val="24"/>
        </w:rPr>
        <w:t>detenzione domiciliare</w:t>
      </w:r>
      <w:r w:rsidR="003D792A">
        <w:rPr>
          <w:rFonts w:ascii="Times New Roman" w:hAnsi="Times New Roman"/>
          <w:sz w:val="24"/>
        </w:rPr>
        <w:t xml:space="preserve"> sostitutiva</w:t>
      </w:r>
      <w:r w:rsidR="00D41F0B">
        <w:rPr>
          <w:rFonts w:ascii="Times New Roman" w:hAnsi="Times New Roman"/>
          <w:b w:val="0"/>
          <w:bCs/>
          <w:sz w:val="24"/>
        </w:rPr>
        <w:t>;</w:t>
      </w:r>
    </w:p>
    <w:p w14:paraId="0A9B649B" w14:textId="57AE2695" w:rsidR="00D41F0B" w:rsidRDefault="00D41F0B" w:rsidP="00920126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letta la documentazione prodotta dalla difesa, in data</w:t>
      </w:r>
      <w:r w:rsidR="0039194B">
        <w:rPr>
          <w:rFonts w:ascii="Times New Roman" w:hAnsi="Times New Roman"/>
          <w:b w:val="0"/>
          <w:bCs/>
          <w:sz w:val="24"/>
        </w:rPr>
        <w:t>……</w:t>
      </w:r>
      <w:proofErr w:type="gramStart"/>
      <w:r w:rsidR="0039194B">
        <w:rPr>
          <w:rFonts w:ascii="Times New Roman" w:hAnsi="Times New Roman"/>
          <w:b w:val="0"/>
          <w:bCs/>
          <w:sz w:val="24"/>
        </w:rPr>
        <w:t>…….</w:t>
      </w:r>
      <w:proofErr w:type="gramEnd"/>
      <w:r>
        <w:rPr>
          <w:rFonts w:ascii="Times New Roman" w:hAnsi="Times New Roman"/>
          <w:b w:val="0"/>
          <w:bCs/>
          <w:sz w:val="24"/>
        </w:rPr>
        <w:t>…., a sostegno della sostituzione</w:t>
      </w:r>
      <w:r w:rsidR="00E86B1B">
        <w:rPr>
          <w:rFonts w:ascii="Times New Roman" w:hAnsi="Times New Roman"/>
          <w:b w:val="0"/>
          <w:bCs/>
          <w:sz w:val="24"/>
        </w:rPr>
        <w:t xml:space="preserve">, </w:t>
      </w:r>
      <w:r w:rsidR="002B0E5E">
        <w:rPr>
          <w:rFonts w:ascii="Times New Roman" w:hAnsi="Times New Roman"/>
          <w:b w:val="0"/>
          <w:bCs/>
          <w:sz w:val="24"/>
        </w:rPr>
        <w:t xml:space="preserve">documentazione </w:t>
      </w:r>
      <w:r w:rsidR="00E86B1B">
        <w:rPr>
          <w:rFonts w:ascii="Times New Roman" w:hAnsi="Times New Roman"/>
          <w:b w:val="0"/>
          <w:bCs/>
          <w:sz w:val="24"/>
        </w:rPr>
        <w:t>allegata alla presente nota</w:t>
      </w:r>
      <w:r>
        <w:rPr>
          <w:rFonts w:ascii="Times New Roman" w:hAnsi="Times New Roman"/>
          <w:b w:val="0"/>
          <w:bCs/>
          <w:sz w:val="24"/>
        </w:rPr>
        <w:t>;</w:t>
      </w:r>
    </w:p>
    <w:p w14:paraId="59371C8D" w14:textId="57D50EEF" w:rsidR="002B0E5E" w:rsidRPr="002B0E5E" w:rsidRDefault="002B0E5E" w:rsidP="002B0E5E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2B0E5E">
        <w:rPr>
          <w:rFonts w:ascii="Times New Roman" w:hAnsi="Times New Roman"/>
          <w:b w:val="0"/>
          <w:bCs/>
          <w:sz w:val="24"/>
        </w:rPr>
        <w:t xml:space="preserve">in attuazione del Protocollo stipulato tra Presidente del Tribunale di </w:t>
      </w:r>
      <w:r w:rsidR="00D259E8">
        <w:rPr>
          <w:rFonts w:ascii="Times New Roman" w:hAnsi="Times New Roman"/>
          <w:b w:val="0"/>
          <w:bCs/>
          <w:sz w:val="24"/>
        </w:rPr>
        <w:t>Benevento</w:t>
      </w:r>
      <w:r w:rsidRPr="002B0E5E">
        <w:rPr>
          <w:rFonts w:ascii="Times New Roman" w:hAnsi="Times New Roman"/>
          <w:b w:val="0"/>
          <w:bCs/>
          <w:sz w:val="24"/>
        </w:rPr>
        <w:t xml:space="preserve">, Procuratore della Repubblica di </w:t>
      </w:r>
      <w:r w:rsidR="00D259E8">
        <w:rPr>
          <w:rFonts w:ascii="Times New Roman" w:hAnsi="Times New Roman"/>
          <w:b w:val="0"/>
          <w:bCs/>
          <w:sz w:val="24"/>
        </w:rPr>
        <w:t>Benevento</w:t>
      </w:r>
      <w:r w:rsidRPr="002B0E5E">
        <w:rPr>
          <w:rFonts w:ascii="Times New Roman" w:hAnsi="Times New Roman"/>
          <w:b w:val="0"/>
          <w:bCs/>
          <w:sz w:val="24"/>
        </w:rPr>
        <w:t>, UEPE, Consiglio dell’Ordine degli Avvocati</w:t>
      </w:r>
      <w:r w:rsidR="0022499C">
        <w:rPr>
          <w:rFonts w:ascii="Times New Roman" w:hAnsi="Times New Roman"/>
          <w:b w:val="0"/>
          <w:bCs/>
          <w:sz w:val="24"/>
        </w:rPr>
        <w:t xml:space="preserve"> </w:t>
      </w:r>
      <w:r w:rsidRPr="002B0E5E">
        <w:rPr>
          <w:rFonts w:ascii="Times New Roman" w:hAnsi="Times New Roman"/>
          <w:b w:val="0"/>
          <w:bCs/>
          <w:sz w:val="24"/>
        </w:rPr>
        <w:t xml:space="preserve">di </w:t>
      </w:r>
      <w:r w:rsidR="00D259E8">
        <w:rPr>
          <w:rFonts w:ascii="Times New Roman" w:hAnsi="Times New Roman"/>
          <w:b w:val="0"/>
          <w:bCs/>
          <w:sz w:val="24"/>
        </w:rPr>
        <w:t>Benevento</w:t>
      </w:r>
      <w:r>
        <w:rPr>
          <w:rFonts w:ascii="Times New Roman" w:hAnsi="Times New Roman"/>
          <w:b w:val="0"/>
          <w:bCs/>
          <w:sz w:val="24"/>
        </w:rPr>
        <w:t>, in data …</w:t>
      </w:r>
      <w:r w:rsidR="00FF719E">
        <w:rPr>
          <w:rFonts w:ascii="Times New Roman" w:hAnsi="Times New Roman"/>
          <w:b w:val="0"/>
          <w:bCs/>
          <w:sz w:val="24"/>
        </w:rPr>
        <w:t>…</w:t>
      </w:r>
      <w:proofErr w:type="gramStart"/>
      <w:r>
        <w:rPr>
          <w:rFonts w:ascii="Times New Roman" w:hAnsi="Times New Roman"/>
          <w:b w:val="0"/>
          <w:bCs/>
          <w:sz w:val="24"/>
        </w:rPr>
        <w:t>…….</w:t>
      </w:r>
      <w:proofErr w:type="gramEnd"/>
      <w:r w:rsidRPr="002B0E5E">
        <w:rPr>
          <w:rFonts w:ascii="Times New Roman" w:hAnsi="Times New Roman"/>
          <w:b w:val="0"/>
          <w:bCs/>
          <w:sz w:val="24"/>
        </w:rPr>
        <w:t>;</w:t>
      </w:r>
    </w:p>
    <w:p w14:paraId="3D3EBD55" w14:textId="77777777" w:rsidR="00920126" w:rsidRDefault="00920126" w:rsidP="00920126">
      <w:pPr>
        <w:jc w:val="center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RICHIEDE</w:t>
      </w:r>
    </w:p>
    <w:p w14:paraId="2AF24AB2" w14:textId="77777777" w:rsidR="00920126" w:rsidRDefault="00920126" w:rsidP="00920126">
      <w:pPr>
        <w:jc w:val="center"/>
        <w:rPr>
          <w:rFonts w:ascii="Times New Roman" w:hAnsi="Times New Roman"/>
          <w:b w:val="0"/>
          <w:bCs/>
          <w:sz w:val="24"/>
        </w:rPr>
      </w:pPr>
    </w:p>
    <w:p w14:paraId="24A59564" w14:textId="45DB6410" w:rsidR="00920126" w:rsidRPr="002B0E5E" w:rsidRDefault="00920126" w:rsidP="002B0E5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2B0E5E">
        <w:rPr>
          <w:rFonts w:ascii="Times New Roman" w:hAnsi="Times New Roman"/>
          <w:b w:val="0"/>
          <w:bCs/>
          <w:sz w:val="24"/>
        </w:rPr>
        <w:t xml:space="preserve">Alla PG/ AI CC……. territorialmente competenti </w:t>
      </w:r>
      <w:r w:rsidR="00FF719E">
        <w:rPr>
          <w:rFonts w:ascii="Times New Roman" w:hAnsi="Times New Roman"/>
          <w:b w:val="0"/>
          <w:bCs/>
          <w:sz w:val="24"/>
        </w:rPr>
        <w:t xml:space="preserve">in base al luogo di domicilio </w:t>
      </w:r>
      <w:r w:rsidRPr="002B0E5E">
        <w:rPr>
          <w:rFonts w:ascii="Times New Roman" w:hAnsi="Times New Roman"/>
          <w:b w:val="0"/>
          <w:bCs/>
          <w:sz w:val="24"/>
        </w:rPr>
        <w:t>di compiere</w:t>
      </w:r>
      <w:r w:rsidR="002B0E5E" w:rsidRPr="002B0E5E">
        <w:rPr>
          <w:rFonts w:ascii="Times New Roman" w:hAnsi="Times New Roman"/>
          <w:b w:val="0"/>
          <w:bCs/>
          <w:sz w:val="24"/>
        </w:rPr>
        <w:t>, mediante sopralluogo presso l’abitazione e/o il luogo di lavoro</w:t>
      </w:r>
      <w:r w:rsidRPr="002B0E5E">
        <w:rPr>
          <w:rFonts w:ascii="Times New Roman" w:hAnsi="Times New Roman"/>
          <w:b w:val="0"/>
          <w:bCs/>
          <w:sz w:val="24"/>
        </w:rPr>
        <w:t>:</w:t>
      </w:r>
    </w:p>
    <w:p w14:paraId="7F60EAF3" w14:textId="1D35FE60" w:rsidR="00920126" w:rsidRDefault="00920126" w:rsidP="0092012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accertamenti sull</w:t>
      </w:r>
      <w:r w:rsidR="000E52BC">
        <w:rPr>
          <w:rFonts w:ascii="Times New Roman" w:hAnsi="Times New Roman"/>
          <w:b w:val="0"/>
          <w:bCs/>
          <w:sz w:val="24"/>
        </w:rPr>
        <w:t>a presenza di familiari disponibili ad accogliere il condannato in regime di detenzione domiciliare</w:t>
      </w:r>
      <w:r w:rsidR="009012DC">
        <w:rPr>
          <w:rFonts w:ascii="Times New Roman" w:hAnsi="Times New Roman"/>
          <w:b w:val="0"/>
          <w:bCs/>
          <w:sz w:val="24"/>
        </w:rPr>
        <w:t>;</w:t>
      </w:r>
      <w:r>
        <w:rPr>
          <w:rFonts w:ascii="Times New Roman" w:hAnsi="Times New Roman"/>
          <w:b w:val="0"/>
          <w:bCs/>
          <w:sz w:val="24"/>
        </w:rPr>
        <w:t xml:space="preserve"> </w:t>
      </w:r>
    </w:p>
    <w:p w14:paraId="44227360" w14:textId="7958AF8F" w:rsidR="00920126" w:rsidRDefault="00920126" w:rsidP="00920126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sull’idoneità del domicilio all’esecuzione di una misura alternativa alla detenzione (possibilità di controlli in termini di accesso alla abitazione, presenza del citofono </w:t>
      </w:r>
      <w:proofErr w:type="spellStart"/>
      <w:r>
        <w:rPr>
          <w:rFonts w:ascii="Times New Roman" w:hAnsi="Times New Roman"/>
          <w:b w:val="0"/>
          <w:bCs/>
          <w:sz w:val="24"/>
        </w:rPr>
        <w:t>ecc</w:t>
      </w:r>
      <w:proofErr w:type="spellEnd"/>
      <w:r>
        <w:rPr>
          <w:rFonts w:ascii="Times New Roman" w:hAnsi="Times New Roman"/>
          <w:b w:val="0"/>
          <w:bCs/>
          <w:sz w:val="24"/>
        </w:rPr>
        <w:t>)</w:t>
      </w:r>
      <w:r w:rsidR="009012DC">
        <w:rPr>
          <w:rFonts w:ascii="Times New Roman" w:hAnsi="Times New Roman"/>
          <w:b w:val="0"/>
          <w:bCs/>
          <w:sz w:val="24"/>
        </w:rPr>
        <w:t>;</w:t>
      </w:r>
    </w:p>
    <w:p w14:paraId="04284678" w14:textId="4A4FF977" w:rsidR="009247D2" w:rsidRDefault="00920126" w:rsidP="009247D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sul</w:t>
      </w:r>
      <w:r w:rsidR="009012DC">
        <w:rPr>
          <w:rFonts w:ascii="Times New Roman" w:hAnsi="Times New Roman"/>
          <w:b w:val="0"/>
          <w:bCs/>
          <w:sz w:val="24"/>
        </w:rPr>
        <w:t xml:space="preserve">la serietà ed </w:t>
      </w:r>
      <w:r>
        <w:rPr>
          <w:rFonts w:ascii="Times New Roman" w:hAnsi="Times New Roman"/>
          <w:b w:val="0"/>
          <w:bCs/>
          <w:sz w:val="24"/>
        </w:rPr>
        <w:t>affidabilità dell’attività lavorativa</w:t>
      </w:r>
      <w:r w:rsidR="009012DC">
        <w:rPr>
          <w:rFonts w:ascii="Times New Roman" w:hAnsi="Times New Roman"/>
          <w:b w:val="0"/>
          <w:bCs/>
          <w:sz w:val="24"/>
        </w:rPr>
        <w:t xml:space="preserve"> e</w:t>
      </w:r>
      <w:r>
        <w:rPr>
          <w:rFonts w:ascii="Times New Roman" w:hAnsi="Times New Roman"/>
          <w:b w:val="0"/>
          <w:bCs/>
          <w:sz w:val="24"/>
        </w:rPr>
        <w:t xml:space="preserve"> del datore di lavoro, </w:t>
      </w:r>
      <w:r w:rsidR="009012DC">
        <w:rPr>
          <w:rFonts w:ascii="Times New Roman" w:hAnsi="Times New Roman"/>
          <w:b w:val="0"/>
          <w:bCs/>
          <w:sz w:val="24"/>
        </w:rPr>
        <w:t xml:space="preserve">con indicazione di </w:t>
      </w:r>
      <w:r>
        <w:rPr>
          <w:rFonts w:ascii="Times New Roman" w:hAnsi="Times New Roman"/>
          <w:b w:val="0"/>
          <w:bCs/>
          <w:sz w:val="24"/>
        </w:rPr>
        <w:t>eventual</w:t>
      </w:r>
      <w:r w:rsidR="009012DC">
        <w:rPr>
          <w:rFonts w:ascii="Times New Roman" w:hAnsi="Times New Roman"/>
          <w:b w:val="0"/>
          <w:bCs/>
          <w:sz w:val="24"/>
        </w:rPr>
        <w:t>e</w:t>
      </w:r>
      <w:r>
        <w:rPr>
          <w:rFonts w:ascii="Times New Roman" w:hAnsi="Times New Roman"/>
          <w:b w:val="0"/>
          <w:bCs/>
          <w:sz w:val="24"/>
        </w:rPr>
        <w:t xml:space="preserve"> possibilità di contatti con persone con pregiudizi penali</w:t>
      </w:r>
      <w:r w:rsidR="009012DC">
        <w:rPr>
          <w:rFonts w:ascii="Times New Roman" w:hAnsi="Times New Roman"/>
          <w:b w:val="0"/>
          <w:bCs/>
          <w:sz w:val="24"/>
        </w:rPr>
        <w:t>;</w:t>
      </w:r>
    </w:p>
    <w:p w14:paraId="792216BB" w14:textId="41BE8E22" w:rsidR="006F2A3A" w:rsidRPr="009247D2" w:rsidRDefault="006F2A3A" w:rsidP="009247D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lastRenderedPageBreak/>
        <w:t>(eventuale) raccogliere per iscritto dichiarazione di accettazione all’applicazione del “braccialetto elettronico” verificando, in caso positivo, la fattibilità tecnica anche con l’ausilio di personale tecnico;</w:t>
      </w:r>
    </w:p>
    <w:p w14:paraId="4DC12CE0" w14:textId="1F657E19" w:rsidR="00E86B1B" w:rsidRPr="00D259E8" w:rsidRDefault="00D259E8" w:rsidP="00D259E8">
      <w:pPr>
        <w:spacing w:line="360" w:lineRule="auto"/>
        <w:ind w:left="360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     </w:t>
      </w:r>
      <w:r w:rsidRPr="00D259E8">
        <w:rPr>
          <w:rFonts w:ascii="Times New Roman" w:hAnsi="Times New Roman"/>
          <w:b w:val="0"/>
          <w:bCs/>
          <w:sz w:val="24"/>
        </w:rPr>
        <w:t xml:space="preserve">- </w:t>
      </w:r>
      <w:proofErr w:type="gramStart"/>
      <w:r w:rsidRPr="00D259E8">
        <w:rPr>
          <w:rFonts w:ascii="Times New Roman" w:hAnsi="Times New Roman"/>
          <w:b w:val="0"/>
          <w:bCs/>
          <w:sz w:val="24"/>
        </w:rPr>
        <w:t xml:space="preserve">   </w:t>
      </w:r>
      <w:r w:rsidR="009012DC" w:rsidRPr="00D259E8">
        <w:rPr>
          <w:rFonts w:ascii="Times New Roman" w:hAnsi="Times New Roman"/>
          <w:b w:val="0"/>
          <w:bCs/>
          <w:sz w:val="24"/>
        </w:rPr>
        <w:t>(</w:t>
      </w:r>
      <w:proofErr w:type="gramEnd"/>
      <w:r w:rsidR="009012DC" w:rsidRPr="00D259E8">
        <w:rPr>
          <w:rFonts w:ascii="Times New Roman" w:hAnsi="Times New Roman"/>
          <w:b w:val="0"/>
          <w:bCs/>
          <w:sz w:val="24"/>
        </w:rPr>
        <w:t xml:space="preserve">eventuale) </w:t>
      </w:r>
      <w:r w:rsidR="00E86B1B" w:rsidRPr="00D259E8">
        <w:rPr>
          <w:rFonts w:ascii="Times New Roman" w:hAnsi="Times New Roman"/>
          <w:b w:val="0"/>
          <w:bCs/>
          <w:sz w:val="24"/>
        </w:rPr>
        <w:t>Raccomanda massima sollecitudine trattandosi di condannato sottoposto a misura cautelare</w:t>
      </w:r>
    </w:p>
    <w:p w14:paraId="37087643" w14:textId="6E933E7F" w:rsidR="00920126" w:rsidRDefault="00FF719E" w:rsidP="00920126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 w:rsidRPr="00FF719E">
        <w:rPr>
          <w:rFonts w:ascii="Times New Roman" w:hAnsi="Times New Roman"/>
          <w:b w:val="0"/>
          <w:bCs/>
          <w:sz w:val="24"/>
        </w:rPr>
        <w:t xml:space="preserve">Manda alla cancelleria per </w:t>
      </w:r>
      <w:r w:rsidR="00F66238">
        <w:rPr>
          <w:rFonts w:ascii="Times New Roman" w:hAnsi="Times New Roman"/>
          <w:b w:val="0"/>
          <w:bCs/>
          <w:sz w:val="24"/>
        </w:rPr>
        <w:t>gli adempimenti e le comunicazioni.</w:t>
      </w:r>
    </w:p>
    <w:p w14:paraId="1ABD091E" w14:textId="77777777" w:rsidR="00A35FD5" w:rsidRDefault="00A35FD5" w:rsidP="00920126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</w:p>
    <w:p w14:paraId="76C51189" w14:textId="1F2D9287" w:rsidR="00FF719E" w:rsidRDefault="00D259E8" w:rsidP="00920126">
      <w:pPr>
        <w:spacing w:line="360" w:lineRule="auto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Benevento</w:t>
      </w:r>
      <w:r w:rsidR="00FF719E">
        <w:rPr>
          <w:rFonts w:ascii="Times New Roman" w:hAnsi="Times New Roman"/>
          <w:b w:val="0"/>
          <w:bCs/>
          <w:sz w:val="24"/>
        </w:rPr>
        <w:t xml:space="preserve">, </w:t>
      </w:r>
    </w:p>
    <w:p w14:paraId="5F26DE79" w14:textId="4BCE3D77" w:rsidR="00D9074F" w:rsidRPr="00920126" w:rsidRDefault="00D9074F" w:rsidP="00D9074F">
      <w:pPr>
        <w:spacing w:line="360" w:lineRule="auto"/>
        <w:jc w:val="center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>Il Collegio/Il Giudice</w:t>
      </w:r>
    </w:p>
    <w:sectPr w:rsidR="00D9074F" w:rsidRPr="00920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3754"/>
    <w:multiLevelType w:val="hybridMultilevel"/>
    <w:tmpl w:val="E5B4D352"/>
    <w:lvl w:ilvl="0" w:tplc="F432E71C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43B26"/>
    <w:multiLevelType w:val="hybridMultilevel"/>
    <w:tmpl w:val="AC1A1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C2702"/>
    <w:multiLevelType w:val="hybridMultilevel"/>
    <w:tmpl w:val="D0562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F631A"/>
    <w:multiLevelType w:val="hybridMultilevel"/>
    <w:tmpl w:val="56047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D2BE2"/>
    <w:multiLevelType w:val="hybridMultilevel"/>
    <w:tmpl w:val="6FE4E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38"/>
    <w:rsid w:val="000E52BC"/>
    <w:rsid w:val="0022499C"/>
    <w:rsid w:val="002B0E5E"/>
    <w:rsid w:val="002D36B3"/>
    <w:rsid w:val="0039194B"/>
    <w:rsid w:val="003D792A"/>
    <w:rsid w:val="005312BC"/>
    <w:rsid w:val="0055373D"/>
    <w:rsid w:val="005A197D"/>
    <w:rsid w:val="006F2A3A"/>
    <w:rsid w:val="00757538"/>
    <w:rsid w:val="0085119A"/>
    <w:rsid w:val="008C6258"/>
    <w:rsid w:val="009012DC"/>
    <w:rsid w:val="00920126"/>
    <w:rsid w:val="009247D2"/>
    <w:rsid w:val="00A0227C"/>
    <w:rsid w:val="00A35FD5"/>
    <w:rsid w:val="00B17A26"/>
    <w:rsid w:val="00D259E8"/>
    <w:rsid w:val="00D41F0B"/>
    <w:rsid w:val="00D9074F"/>
    <w:rsid w:val="00E86B1B"/>
    <w:rsid w:val="00F66238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81C8"/>
  <w15:chartTrackingRefBased/>
  <w15:docId w15:val="{0153534A-2532-481D-8ED5-02627403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57538"/>
    <w:pPr>
      <w:suppressAutoHyphens/>
      <w:spacing w:after="0" w:line="240" w:lineRule="auto"/>
    </w:pPr>
    <w:rPr>
      <w:rFonts w:ascii="Comic Sans MS" w:eastAsia="Times New Roman" w:hAnsi="Comic Sans MS" w:cs="Times New Roman"/>
      <w:b/>
      <w:sz w:val="14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Iaccarino</dc:creator>
  <cp:keywords/>
  <dc:description/>
  <cp:lastModifiedBy>Federica Repola</cp:lastModifiedBy>
  <cp:revision>2</cp:revision>
  <dcterms:created xsi:type="dcterms:W3CDTF">2023-11-17T11:42:00Z</dcterms:created>
  <dcterms:modified xsi:type="dcterms:W3CDTF">2023-11-17T11:42:00Z</dcterms:modified>
</cp:coreProperties>
</file>